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0" w:rsidRPr="0069498C" w:rsidRDefault="00375BE3" w:rsidP="008D3CF6">
      <w:pPr>
        <w:pStyle w:val="affa"/>
        <w:jc w:val="center"/>
        <w:rPr>
          <w:sz w:val="23"/>
          <w:szCs w:val="23"/>
        </w:rPr>
      </w:pPr>
      <w:r>
        <w:rPr>
          <w:rStyle w:val="a3"/>
          <w:rFonts w:ascii="Times New Roman" w:hAnsi="Times New Roman" w:cs="Times New Roman"/>
          <w:color w:val="auto"/>
          <w:sz w:val="23"/>
          <w:szCs w:val="23"/>
        </w:rPr>
        <w:t>П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лан закупки товаров (работ, услуг)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201</w:t>
      </w:r>
      <w:r w:rsidR="00DE1536">
        <w:rPr>
          <w:rStyle w:val="a3"/>
          <w:rFonts w:ascii="Times New Roman" w:hAnsi="Times New Roman" w:cs="Times New Roman"/>
          <w:color w:val="auto"/>
          <w:sz w:val="23"/>
          <w:szCs w:val="23"/>
        </w:rPr>
        <w:t>8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год (на 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период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01.01.201</w:t>
      </w:r>
      <w:r w:rsidR="00DE1536">
        <w:rPr>
          <w:rStyle w:val="a3"/>
          <w:rFonts w:ascii="Times New Roman" w:hAnsi="Times New Roman" w:cs="Times New Roman"/>
          <w:color w:val="auto"/>
          <w:sz w:val="23"/>
          <w:szCs w:val="23"/>
        </w:rPr>
        <w:t>8</w:t>
      </w:r>
      <w:r w:rsidR="00A07766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по 31.12.201</w:t>
      </w:r>
      <w:r w:rsidR="00DE1536">
        <w:rPr>
          <w:rStyle w:val="a3"/>
          <w:rFonts w:ascii="Times New Roman" w:hAnsi="Times New Roman" w:cs="Times New Roman"/>
          <w:color w:val="auto"/>
          <w:sz w:val="23"/>
          <w:szCs w:val="23"/>
        </w:rPr>
        <w:t>8</w:t>
      </w:r>
      <w:r w:rsidR="00DC0110" w:rsidRPr="0069498C">
        <w:rPr>
          <w:rStyle w:val="a3"/>
          <w:rFonts w:ascii="Times New Roman" w:hAnsi="Times New Roman" w:cs="Times New Roman"/>
          <w:color w:val="auto"/>
          <w:sz w:val="23"/>
          <w:szCs w:val="23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5"/>
        <w:gridCol w:w="14125"/>
      </w:tblGrid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E153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07766" w:rsidRPr="0069498C">
              <w:rPr>
                <w:rFonts w:ascii="Times New Roman" w:hAnsi="Times New Roman" w:cs="Times New Roman"/>
                <w:sz w:val="23"/>
                <w:szCs w:val="23"/>
              </w:rPr>
              <w:t>кционерное общество «Сенгилеевское автотранспортное предприятие»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Россия, 433380, Ульяновская область, город Сенгилей, улица Волжская, дом 145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8-84233-21632 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sengatp@mail.ru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7321312759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732101001</w:t>
            </w:r>
          </w:p>
        </w:tc>
      </w:tr>
      <w:tr w:rsidR="00A07766" w:rsidRPr="0069498C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A07766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73236501000</w:t>
            </w:r>
          </w:p>
        </w:tc>
      </w:tr>
    </w:tbl>
    <w:p w:rsidR="00DC0110" w:rsidRPr="0069498C" w:rsidRDefault="00DC0110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250"/>
        <w:gridCol w:w="906"/>
        <w:gridCol w:w="1272"/>
        <w:gridCol w:w="1593"/>
        <w:gridCol w:w="817"/>
        <w:gridCol w:w="1019"/>
        <w:gridCol w:w="1337"/>
        <w:gridCol w:w="1282"/>
        <w:gridCol w:w="1357"/>
        <w:gridCol w:w="1675"/>
        <w:gridCol w:w="1799"/>
        <w:gridCol w:w="1487"/>
        <w:gridCol w:w="1560"/>
        <w:gridCol w:w="1740"/>
      </w:tblGrid>
      <w:tr w:rsidR="00A07766" w:rsidRPr="0069498C" w:rsidTr="0069498C"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3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A07766" w:rsidRPr="0069498C" w:rsidTr="0069498C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7766" w:rsidRPr="0069498C" w:rsidTr="0069498C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A07766" w:rsidRPr="0069498C" w:rsidTr="0069498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07766" w:rsidRPr="0069498C" w:rsidTr="0069498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A07766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65.12.3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65.12.5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Страхование гражданской ответственности перевозчика за причинение вреда жизни, здоровью и имуществу пассажиров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Соответствие услуг требованиям Федерального закона РФ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метрополитеном»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DC011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73000000000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Ульяновская область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E34A34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208 802,82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 w:rsidP="00DE153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69498C" w:rsidRPr="006949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DE153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 w:rsidP="00DE153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69498C" w:rsidRPr="006949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DE153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коммерческих предложений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9498C" w:rsidRDefault="00C01940" w:rsidP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1940" w:rsidRPr="0069498C" w:rsidTr="0069498C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47.30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47.30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 w:rsidP="00DE153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Услуги по заправке нефтепродуктами автомобильных транспортных средств </w:t>
            </w:r>
            <w:r w:rsidR="00DE153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кционерного общества «Сенгилеевское автотранспортное предприятие» на автозаправочных станциях Поставщика с отсрочкой платежа с использованием топливных карт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Оказание услуг на территории города Сенгилей Ульяновской области, в Сенгилеевском районе Ульяновской области, в Железнодорожном, Ленинском и Засвияжском районах города Ульяновска; - Отсрочка платежа на срок не менее 60 календарных дней; - Использование автозаправочных станций, принадлежащих Поставщику услуги на праве собственности или ином законном основании; - Использование топливных карт; - Соответствие нефтепродуктов ГОСТ и ТУ.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73000000000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Ульяновская область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863398" w:rsidRDefault="00DE153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8 955 940,00</w:t>
            </w:r>
            <w:r w:rsidR="001720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863398" w:rsidRDefault="00DE1536" w:rsidP="007959F4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  <w:r w:rsidR="0069498C" w:rsidRPr="00863398">
              <w:rPr>
                <w:rFonts w:ascii="Times New Roman" w:hAnsi="Times New Roman" w:cs="Times New Roman"/>
                <w:sz w:val="23"/>
                <w:szCs w:val="23"/>
              </w:rPr>
              <w:t>, 201</w:t>
            </w:r>
            <w:r w:rsidR="007959F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 w:rsidP="00DE153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>Декабрь, 201</w:t>
            </w:r>
            <w:r w:rsidR="007959F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Pr="0069498C" w:rsidRDefault="0069498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СБ-АСТ Открытый конкурс в электронной форме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940" w:rsidRPr="0069498C" w:rsidRDefault="0069498C" w:rsidP="00C019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69498C">
              <w:rPr>
                <w:rFonts w:ascii="Times New Roman" w:hAnsi="Times New Roman" w:cs="Times New Roman"/>
                <w:sz w:val="23"/>
                <w:szCs w:val="23"/>
              </w:rPr>
              <w:t xml:space="preserve">да </w:t>
            </w:r>
          </w:p>
        </w:tc>
      </w:tr>
    </w:tbl>
    <w:p w:rsidR="008D3CF6" w:rsidRDefault="008D3CF6" w:rsidP="00724F5E">
      <w:pPr>
        <w:rPr>
          <w:sz w:val="23"/>
          <w:szCs w:val="23"/>
        </w:rPr>
      </w:pPr>
    </w:p>
    <w:p w:rsidR="00724F5E" w:rsidRPr="0069498C" w:rsidRDefault="0069498C" w:rsidP="00724F5E">
      <w:pPr>
        <w:rPr>
          <w:sz w:val="23"/>
          <w:szCs w:val="23"/>
        </w:rPr>
      </w:pPr>
      <w:r w:rsidRPr="0069498C">
        <w:rPr>
          <w:sz w:val="23"/>
          <w:szCs w:val="23"/>
        </w:rPr>
        <w:t xml:space="preserve">Генеральный директор ОАО «Сенгилеевское АТП» ________________________________ Ш.И. Фатуллаев </w:t>
      </w:r>
      <w:r w:rsidRPr="0069498C">
        <w:rPr>
          <w:sz w:val="23"/>
          <w:szCs w:val="23"/>
        </w:rPr>
        <w:tab/>
      </w:r>
      <w:r w:rsidRPr="0069498C">
        <w:rPr>
          <w:sz w:val="23"/>
          <w:szCs w:val="23"/>
        </w:rPr>
        <w:tab/>
        <w:t xml:space="preserve">   </w:t>
      </w:r>
      <w:r w:rsidR="00A962FD">
        <w:rPr>
          <w:sz w:val="23"/>
          <w:szCs w:val="23"/>
        </w:rPr>
        <w:t>16</w:t>
      </w:r>
      <w:r w:rsidRPr="0069498C">
        <w:rPr>
          <w:sz w:val="23"/>
          <w:szCs w:val="23"/>
        </w:rPr>
        <w:t>.1</w:t>
      </w:r>
      <w:r w:rsidR="00DE1536">
        <w:rPr>
          <w:sz w:val="23"/>
          <w:szCs w:val="23"/>
        </w:rPr>
        <w:t>1</w:t>
      </w:r>
      <w:r w:rsidRPr="0069498C">
        <w:rPr>
          <w:sz w:val="23"/>
          <w:szCs w:val="23"/>
        </w:rPr>
        <w:t>.201</w:t>
      </w:r>
      <w:r w:rsidR="00DE1536">
        <w:rPr>
          <w:sz w:val="23"/>
          <w:szCs w:val="23"/>
        </w:rPr>
        <w:t>7</w:t>
      </w:r>
    </w:p>
    <w:p w:rsidR="00724F5E" w:rsidRPr="00A07766" w:rsidRDefault="00724F5E" w:rsidP="00724F5E">
      <w:pPr>
        <w:sectPr w:rsidR="00724F5E" w:rsidRPr="00A07766" w:rsidSect="008D3CF6">
          <w:pgSz w:w="24480" w:h="15840" w:orient="landscape" w:code="3"/>
          <w:pgMar w:top="1440" w:right="850" w:bottom="1440" w:left="850" w:header="720" w:footer="720" w:gutter="0"/>
          <w:cols w:space="720"/>
          <w:noEndnote/>
          <w:docGrid w:linePitch="326"/>
        </w:sectPr>
      </w:pPr>
    </w:p>
    <w:p w:rsidR="00DC0110" w:rsidRPr="00A07766" w:rsidRDefault="00DC0110" w:rsidP="00724F5E">
      <w:pPr>
        <w:jc w:val="both"/>
      </w:pPr>
    </w:p>
    <w:sectPr w:rsidR="00DC0110" w:rsidRPr="00A0776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6"/>
    <w:rsid w:val="00057D31"/>
    <w:rsid w:val="000A652F"/>
    <w:rsid w:val="000D6C9F"/>
    <w:rsid w:val="00172082"/>
    <w:rsid w:val="00323BD9"/>
    <w:rsid w:val="00375BE3"/>
    <w:rsid w:val="0041757F"/>
    <w:rsid w:val="005339B4"/>
    <w:rsid w:val="0065537E"/>
    <w:rsid w:val="0069498C"/>
    <w:rsid w:val="00724F5E"/>
    <w:rsid w:val="007959F4"/>
    <w:rsid w:val="00863398"/>
    <w:rsid w:val="008D3CF6"/>
    <w:rsid w:val="00A07766"/>
    <w:rsid w:val="00A962FD"/>
    <w:rsid w:val="00C01940"/>
    <w:rsid w:val="00DC0110"/>
    <w:rsid w:val="00DE1536"/>
    <w:rsid w:val="00E34A34"/>
    <w:rsid w:val="00F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Оглавление"/>
    <w:basedOn w:val="afe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rFonts w:ascii="Arial" w:hAnsi="Arial" w:cs="Arial"/>
      <w:sz w:val="26"/>
      <w:szCs w:val="26"/>
    </w:rPr>
  </w:style>
  <w:style w:type="paragraph" w:styleId="afff4">
    <w:name w:val="Balloon Text"/>
    <w:basedOn w:val="a"/>
    <w:link w:val="afff5"/>
    <w:uiPriority w:val="99"/>
    <w:semiHidden/>
    <w:unhideWhenUsed/>
    <w:rsid w:val="00A07766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0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Оглавление"/>
    <w:basedOn w:val="afe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rFonts w:ascii="Arial" w:hAnsi="Arial" w:cs="Arial"/>
      <w:sz w:val="26"/>
      <w:szCs w:val="26"/>
    </w:rPr>
  </w:style>
  <w:style w:type="paragraph" w:styleId="afff4">
    <w:name w:val="Balloon Text"/>
    <w:basedOn w:val="a"/>
    <w:link w:val="afff5"/>
    <w:uiPriority w:val="99"/>
    <w:semiHidden/>
    <w:unhideWhenUsed/>
    <w:rsid w:val="00A07766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0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BDBF-8E77-4CD9-B527-B6D20F5D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2017-11-16T05:22:00Z</cp:lastPrinted>
  <dcterms:created xsi:type="dcterms:W3CDTF">2017-11-02T11:16:00Z</dcterms:created>
  <dcterms:modified xsi:type="dcterms:W3CDTF">2018-03-13T07:27:00Z</dcterms:modified>
</cp:coreProperties>
</file>